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61" w:rsidRPr="004D3661" w:rsidRDefault="004D3661" w:rsidP="004D3661">
      <w:pPr>
        <w:pStyle w:val="Standard"/>
        <w:tabs>
          <w:tab w:val="left" w:pos="7830"/>
        </w:tabs>
        <w:autoSpaceDE w:val="0"/>
        <w:rPr>
          <w:color w:val="FF9900"/>
        </w:rPr>
      </w:pPr>
      <w:r w:rsidRPr="004D3661">
        <w:rPr>
          <w:color w:val="FF9900"/>
        </w:rPr>
        <w:t xml:space="preserve">  </w:t>
      </w:r>
      <w:r w:rsidRPr="004D3661">
        <w:rPr>
          <w:color w:val="FF9900"/>
          <w:sz w:val="40"/>
          <w:szCs w:val="40"/>
        </w:rPr>
        <w:t>"Pszczoły- sprzymierzeńcy człowieka"</w:t>
      </w:r>
      <w:r w:rsidRPr="004D3661">
        <w:rPr>
          <w:rFonts w:eastAsia="Calibri"/>
          <w:color w:val="FF9900"/>
        </w:rPr>
        <w:tab/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Pod błękitnym niebem w moim ogrodzie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Zlatują się pszczoły co dzień.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Małe, pracowite, bezcenne dla ekosystemu Ziemi,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Po prostu niesamowite !</w:t>
      </w:r>
    </w:p>
    <w:p w:rsidR="004D3661" w:rsidRDefault="004D3661" w:rsidP="004D3661">
      <w:pPr>
        <w:pStyle w:val="Standard"/>
        <w:tabs>
          <w:tab w:val="left" w:pos="587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Bez pszczół i trzmieli nie byłoby życia na Ziemi !</w:t>
      </w:r>
      <w:r>
        <w:rPr>
          <w:rFonts w:eastAsia="Calibri"/>
          <w:sz w:val="28"/>
          <w:szCs w:val="28"/>
        </w:rPr>
        <w:tab/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Wczesną wiosną do pracy ruszają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I rośliny zapylają.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Przenoszą pyłek, umożliwiają roślinom zapłodnienie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I owoców wytworzenie.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Ludzie pszczołom tak wiele zawdzięczają</w:t>
      </w:r>
    </w:p>
    <w:p w:rsidR="004D3661" w:rsidRDefault="004D3661" w:rsidP="004D3661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>Ale tego NIE doceniają !</w:t>
      </w:r>
    </w:p>
    <w:p w:rsidR="004D3661" w:rsidRDefault="004D3661" w:rsidP="004D3661">
      <w:pPr>
        <w:pStyle w:val="Standard"/>
        <w:autoSpaceDE w:val="0"/>
        <w:spacing w:line="240" w:lineRule="auto"/>
      </w:pPr>
      <w:r>
        <w:rPr>
          <w:sz w:val="28"/>
          <w:szCs w:val="28"/>
        </w:rPr>
        <w:t>I do wyginięcia pszczół się przyczyniają.</w:t>
      </w:r>
      <w:r>
        <w:t xml:space="preserve">  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>Każdy z nas może pomóc pszczołom</w:t>
      </w:r>
      <w:r>
        <w:rPr>
          <w:rFonts w:eastAsia="Calibri"/>
          <w:sz w:val="28"/>
          <w:szCs w:val="28"/>
        </w:rPr>
        <w:t>-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>Sprzymierzeńcom człowieka.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>Posadźmy rośliny miododajne,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>Zbudujmy domki dla pszczół,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>Stwórzmy im kwietną łąkę...</w:t>
      </w:r>
    </w:p>
    <w:p w:rsidR="004D3661" w:rsidRDefault="004D3661" w:rsidP="004D3661">
      <w:pPr>
        <w:pStyle w:val="Standard"/>
        <w:autoSpaceDE w:val="0"/>
      </w:pPr>
      <w:r>
        <w:rPr>
          <w:sz w:val="28"/>
          <w:szCs w:val="28"/>
        </w:rPr>
        <w:t xml:space="preserve">Niech pszczoły mają ludzi za swoich PRZYJACIÓŁ </w:t>
      </w:r>
      <w:r>
        <w:rPr>
          <w:rFonts w:eastAsia="Calibri"/>
          <w:sz w:val="28"/>
          <w:szCs w:val="28"/>
        </w:rPr>
        <w:t>.</w:t>
      </w:r>
    </w:p>
    <w:p w:rsidR="00000000" w:rsidRDefault="004D3661"/>
    <w:p w:rsidR="004D3661" w:rsidRDefault="004D3661"/>
    <w:p w:rsidR="004D3661" w:rsidRPr="004D3661" w:rsidRDefault="004D366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D3661">
        <w:rPr>
          <w:b/>
          <w:sz w:val="32"/>
          <w:szCs w:val="32"/>
        </w:rPr>
        <w:t>Karol Sobczyk 5b</w:t>
      </w:r>
    </w:p>
    <w:sectPr w:rsidR="004D3661" w:rsidRPr="004D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D3661"/>
    <w:rsid w:val="004D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661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2020-05-29T20:13:00Z</dcterms:created>
  <dcterms:modified xsi:type="dcterms:W3CDTF">2020-05-29T20:15:00Z</dcterms:modified>
</cp:coreProperties>
</file>